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pPr>
        <w:pStyle w:val="Title"/>
      </w:pPr>
      <w:r>
        <w:t>Online Notice</w:t>
      </w:r>
    </w:p>
    <w:p>
      <w:pPr>
        <w:pStyle w:val="Header"/>
        <w:jc w:val="both"/>
        <w:rPr>
          <w:rFonts w:ascii="Times New Roman" w:hAnsi="Times New Roman" w:cs="Times New Roman"/>
          <w:sz w:val="24"/>
          <w:szCs w:val="24"/>
        </w:rPr>
      </w:pPr>
    </w:p>
    <w:p>
      <w:pPr>
        <w:pStyle w:val="Header"/>
        <w:tabs>
          <w:tab w:val="left" w:pos="720"/>
          <w:tab w:val="left" w:pos="810"/>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K248BX’s online post-filing notification must be published online by posting a conspicuous link or tab labeled “FCC Applications” on KVMI’s website, </w:t>
      </w:r>
      <w:r>
        <w:fldChar w:fldCharType="begin"/>
      </w:r>
      <w:r>
        <w:instrText xml:space="preserve"> HYPERLINK "http://www.my975fm.com/" </w:instrText>
      </w:r>
      <w:r>
        <w:fldChar w:fldCharType="separate"/>
      </w:r>
      <w:r>
        <w:rPr>
          <w:rStyle w:val="Hyperlink"/>
          <w:rFonts w:ascii="Times New Roman" w:hAnsi="Times New Roman" w:cs="Times New Roman"/>
          <w:b/>
          <w:sz w:val="24"/>
          <w:szCs w:val="24"/>
        </w:rPr>
        <w:t>http://www.my975fm.com/</w:t>
      </w:r>
      <w:r>
        <w:fldChar w:fldCharType="end"/>
      </w:r>
      <w:r>
        <w:rPr>
          <w:rFonts w:ascii="Times New Roman" w:hAnsi="Times New Roman" w:cs="Times New Roman"/>
          <w:b/>
          <w:sz w:val="24"/>
          <w:szCs w:val="24"/>
        </w:rPr>
        <w:t>.  The link or tab will link directly to a page containing only the online notice text.</w:t>
      </w:r>
      <w:r>
        <w:rPr>
          <w:rStyle w:val="FootnoteReference"/>
          <w:rFonts w:ascii="Times New Roman" w:hAnsi="Times New Roman" w:cs="Times New Roman"/>
          <w:b/>
          <w:sz w:val="24"/>
          <w:szCs w:val="24"/>
        </w:rPr>
        <w:footnoteReference w:id="2"/>
      </w:r>
      <w:r>
        <w:rPr>
          <w:rFonts w:ascii="Times New Roman" w:hAnsi="Times New Roman" w:cs="Times New Roman"/>
          <w:b/>
          <w:sz w:val="24"/>
          <w:szCs w:val="24"/>
        </w:rPr>
        <w:t xml:space="preserve">  K248BX’s notice must be posted for 30 consecutive days beginning </w:t>
      </w:r>
      <w:r>
        <w:rPr>
          <w:rFonts w:ascii="Times New Roman" w:hAnsi="Times New Roman" w:cs="Times New Roman"/>
          <w:b/>
          <w:sz w:val="24"/>
          <w:szCs w:val="24"/>
          <w:u w:val="single"/>
        </w:rPr>
        <w:t>August 9, 2021</w:t>
      </w:r>
      <w:r>
        <w:rPr>
          <w:rFonts w:ascii="Times New Roman" w:hAnsi="Times New Roman" w:cs="Times New Roman"/>
          <w:b/>
          <w:sz w:val="24"/>
          <w:szCs w:val="24"/>
        </w:rPr>
        <w:t xml:space="preserve">.  </w:t>
      </w:r>
    </w:p>
    <w:p>
      <w:pPr>
        <w:pStyle w:val="Header"/>
        <w:spacing w:line="360" w:lineRule="auto"/>
        <w:jc w:val="both"/>
        <w:rPr>
          <w:rFonts w:ascii="Times New Roman" w:hAnsi="Times New Roman" w:cs="Times New Roman"/>
          <w:b/>
          <w:sz w:val="24"/>
          <w:szCs w:val="24"/>
          <w:highlight w:val="yellow"/>
        </w:rPr>
      </w:pPr>
    </w:p>
    <w:p>
      <w:pPr>
        <w:pStyle w:val="Heade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Text</w:t>
      </w:r>
    </w:p>
    <w:p>
      <w:pPr>
        <w:pStyle w:val="Head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July 30, 2021, Momentum Broadcasting LP, licensee of K248BX, 97.5 FM., Visalia, California, filed an application with the Federal Communications Commission for renewal of K248BX’s license.  Members of the public wishing to view this application or obtain information about how to file comments and petitions on the application can visit </w:t>
      </w:r>
      <w:r>
        <w:fldChar w:fldCharType="begin"/>
      </w:r>
      <w:r>
        <w:instrText xml:space="preserve"> HYPERLINK "https://enterpriseefiling.fcc.gov/dataentry/public/tv/draftCopy.html?displayType=html&amp;appKey=25076f9179edc3d1017a43bc594f1380&amp;id=25076f9179edc3d1017a43bc594f1380&amp;goBack=N" </w:instrText>
      </w:r>
      <w:r>
        <w:fldChar w:fldCharType="separate"/>
      </w:r>
      <w:r>
        <w:rPr>
          <w:rStyle w:val="Hyperlink"/>
          <w:rFonts w:ascii="Times New Roman" w:hAnsi="Times New Roman" w:cs="Times New Roman"/>
          <w:sz w:val="24"/>
          <w:szCs w:val="24"/>
        </w:rPr>
        <w:t>https://enterpriseefiling.fcc.gov/dataentry/public/tv/draftCopy.html?displayType=html&amp;appKey=25076f9179edc3d1017a43bc594f1380&amp;id=25076f9179edc3d1017a43bc594f1380&amp;goBack=N</w:t>
      </w:r>
      <w:r>
        <w:fldChar w:fldCharType="end"/>
      </w:r>
      <w:r>
        <w:rPr>
          <w:rFonts w:ascii="Times New Roman" w:hAnsi="Times New Roman" w:cs="Times New Roman"/>
          <w:sz w:val="24"/>
          <w:szCs w:val="24"/>
        </w:rPr>
        <w:t xml:space="preserve">. </w:t>
      </w: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rPr>
        <w:noProof/>
        <w:sz w:val="12"/>
      </w:rPr>
    </w:pPr>
    <w:r>
      <w:rPr>
        <w:noProof/>
        <w:sz w:val="12"/>
      </w:rPr>
      <w:t>{01503685-1 }</w:t>
    </w:r>
  </w:p>
  <w:p>
    <w:pPr>
      <w:pStyle w:val="Footer"/>
    </w:pPr>
    <w:r>
      <w:rPr>
        <w:rStyle w:val="DocID"/>
      </w:rPr>
      <w:t>4818-9150-3857.1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rPr>
          <w:noProof/>
        </w:rPr>
      </w:pPr>
      <w:r>
        <w:rPr>
          <w:noProof/>
        </w:rPr>
        <w:separator/>
      </w:r>
    </w:p>
  </w:footnote>
  <w:footnote w:type="continuationSeparator" w:id="1">
    <w:p>
      <w:pPr>
        <w:spacing w:after="0" w:line="240" w:lineRule="auto"/>
      </w:pPr>
      <w:r>
        <w:continuationSeparator/>
      </w:r>
    </w:p>
  </w:footnote>
  <w:footnote w:id="2">
    <w:p>
      <w:pPr>
        <w:pStyle w:val="FootnoteText"/>
      </w:pPr>
      <w:r>
        <w:rPr>
          <w:rStyle w:val="FootnoteReference"/>
        </w:rPr>
        <w:footnoteRef/>
      </w:r>
      <w:r>
        <w:t xml:space="preserve"> </w:t>
      </w:r>
      <w:r>
        <w:tab/>
      </w:r>
      <w:r>
        <w:rPr>
          <w:rFonts w:cs="Times New Roman"/>
          <w:b/>
          <w:sz w:val="24"/>
          <w:szCs w:val="24"/>
          <w:u w:val="single"/>
        </w:rPr>
        <w:t>Note</w:t>
      </w:r>
      <w:r>
        <w:rPr>
          <w:rFonts w:cs="Times New Roman"/>
          <w:b/>
          <w:sz w:val="24"/>
          <w:szCs w:val="24"/>
        </w:rPr>
        <w:t xml:space="preserve">: Once the license renewal application is granted and there are no longer any pending applications requiring online public notice, the link or tab should link to a page indicating that there are no pending applications subject to the posting requirement.  This page must </w:t>
      </w:r>
      <w:r>
        <w:rPr>
          <w:rFonts w:cs="Times New Roman"/>
          <w:b/>
          <w:sz w:val="24"/>
          <w:szCs w:val="24"/>
        </w:rPr>
        <w:t>at all times</w:t>
      </w:r>
      <w:r>
        <w:rPr>
          <w:rFonts w:cs="Times New Roman"/>
          <w:b/>
          <w:sz w:val="24"/>
          <w:szCs w:val="24"/>
        </w:rPr>
        <w:t xml:space="preserve"> include the date when it was last updated.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[APPLICANT NAME]</w:t>
    </w:r>
  </w:p>
  <w:p>
    <w:pPr>
      <w:pStyle w:val="Header"/>
      <w:jc w:val="center"/>
      <w:rPr>
        <w:rFonts w:ascii="Times New Roman" w:hAnsi="Times New Roman" w:cs="Times New Roman"/>
        <w:b/>
        <w:sz w:val="24"/>
        <w:szCs w:val="24"/>
      </w:rPr>
    </w:pPr>
    <w:r>
      <w:rPr>
        <w:rFonts w:ascii="Times New Roman" w:hAnsi="Times New Roman" w:cs="Times New Roman"/>
        <w:b/>
        <w:sz w:val="24"/>
        <w:szCs w:val="24"/>
        <w:highlight w:val="yellow"/>
      </w:rPr>
      <w:t>[CALL SIGN], [COMMUNITY OF LICENSE], [STATE]</w:t>
    </w:r>
    <w:r>
      <w:rPr>
        <w:rFonts w:ascii="Times New Roman" w:hAnsi="Times New Roman" w:cs="Times New Roman"/>
        <w:b/>
        <w:sz w:val="24"/>
        <w:szCs w:val="24"/>
      </w:rPr>
      <w:t xml:space="preserve"> (Facility ID No. [</w:t>
    </w:r>
    <w:r>
      <w:rPr>
        <w:rFonts w:ascii="Times New Roman" w:hAnsi="Times New Roman" w:cs="Times New Roman"/>
        <w:b/>
        <w:sz w:val="24"/>
        <w:szCs w:val="24"/>
        <w:highlight w:val="yellow"/>
      </w:rPr>
      <w:t>__</w:t>
    </w:r>
    <w:r>
      <w:rPr>
        <w:rFonts w:ascii="Times New Roman" w:hAnsi="Times New Roman" w:cs="Times New Roman"/>
        <w:b/>
        <w:sz w:val="24"/>
        <w:szCs w:val="24"/>
      </w:rPr>
      <w:t>])</w:t>
    </w:r>
  </w:p>
  <w:p>
    <w:pPr>
      <w:pStyle w:val="Header"/>
      <w:jc w:val="center"/>
      <w:rPr>
        <w:rFonts w:ascii="Times New Roman" w:hAnsi="Times New Roman" w:cs="Times New Roman"/>
        <w:b/>
        <w:sz w:val="24"/>
        <w:szCs w:val="24"/>
      </w:rPr>
    </w:pPr>
    <w:r>
      <w:rPr>
        <w:rFonts w:ascii="Times New Roman" w:hAnsi="Times New Roman" w:cs="Times New Roman"/>
        <w:b/>
        <w:sz w:val="24"/>
        <w:szCs w:val="24"/>
      </w:rPr>
      <w:t>License Renewal Application</w:t>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center"/>
      <w:rPr>
        <w:rFonts w:ascii="Times New Roman" w:hAnsi="Times New Roman" w:cs="Times New Roman"/>
        <w:b/>
        <w:bCs/>
        <w:sz w:val="24"/>
        <w:szCs w:val="24"/>
      </w:rPr>
    </w:pPr>
    <w:r>
      <w:rPr>
        <w:rFonts w:ascii="Times New Roman" w:hAnsi="Times New Roman" w:cs="Times New Roman"/>
        <w:b/>
        <w:bCs/>
        <w:sz w:val="24"/>
        <w:szCs w:val="24"/>
      </w:rPr>
      <w:t>Momentum Broadcasting LP</w:t>
    </w:r>
  </w:p>
  <w:p>
    <w:pPr>
      <w:pStyle w:val="Header"/>
      <w:jc w:val="center"/>
      <w:rPr>
        <w:rFonts w:ascii="Times New Roman" w:hAnsi="Times New Roman" w:cs="Times New Roman"/>
        <w:b/>
        <w:bCs/>
        <w:sz w:val="24"/>
        <w:szCs w:val="24"/>
      </w:rPr>
    </w:pPr>
    <w:r>
      <w:rPr>
        <w:rFonts w:ascii="Times New Roman" w:hAnsi="Times New Roman" w:cs="Times New Roman"/>
        <w:b/>
        <w:bCs/>
        <w:sz w:val="24"/>
        <w:szCs w:val="24"/>
      </w:rPr>
      <w:t>K248BX, Visalia, California (Facility ID No. 147149)</w:t>
    </w:r>
  </w:p>
  <w:p>
    <w:pPr>
      <w:pStyle w:val="Header"/>
      <w:jc w:val="center"/>
      <w:rPr>
        <w:rFonts w:ascii="Times New Roman" w:hAnsi="Times New Roman" w:cs="Times New Roman"/>
        <w:b/>
        <w:bCs/>
        <w:sz w:val="24"/>
        <w:szCs w:val="24"/>
      </w:rPr>
    </w:pPr>
    <w:r>
      <w:rPr>
        <w:rFonts w:ascii="Times New Roman" w:hAnsi="Times New Roman" w:cs="Times New Roman"/>
        <w:b/>
        <w:bCs/>
        <w:sz w:val="24"/>
        <w:szCs w:val="24"/>
      </w:rPr>
      <w:t>License Renewal Application</w:t>
    </w:r>
  </w:p>
  <w:p>
    <w:pPr>
      <w:pStyle w:val="Header"/>
      <w:jc w:val="center"/>
      <w:rPr>
        <w:rFonts w:ascii="Times New Roman" w:hAnsi="Times New Roman" w:cs="Times New Roman"/>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2C32C66-0DF2-4AB4-97E8-CD735099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Title">
    <w:name w:val="Title"/>
    <w:basedOn w:val="Normal"/>
    <w:next w:val="Normal"/>
    <w:link w:val="TitleChar"/>
    <w:uiPriority w:val="10"/>
    <w:qFormat/>
    <w:pPr>
      <w:spacing w:after="0" w:line="240" w:lineRule="auto"/>
      <w:jc w:val="center"/>
    </w:pPr>
    <w:rPr>
      <w:rFonts w:ascii="Times New Roman" w:hAnsi="Times New Roman" w:cs="Times New Roman"/>
      <w:b/>
      <w:sz w:val="24"/>
      <w:szCs w:val="24"/>
      <w:u w:val="single"/>
    </w:rPr>
  </w:style>
  <w:style w:type="character" w:customStyle="1" w:styleId="TitleChar">
    <w:name w:val="Title Char"/>
    <w:basedOn w:val="DefaultParagraphFont"/>
    <w:link w:val="Title"/>
    <w:uiPriority w:val="10"/>
    <w:rPr>
      <w:rFonts w:ascii="Times New Roman" w:hAnsi="Times New Roman" w:cs="Times New Roman"/>
      <w:b/>
      <w:sz w:val="24"/>
      <w:szCs w:val="24"/>
      <w:u w:val="single"/>
    </w:rPr>
  </w:style>
  <w:style w:type="character" w:customStyle="1" w:styleId="DocID">
    <w:name w:val="DocID"/>
    <w:basedOn w:val="DefaultParagraphFont"/>
    <w:rPr>
      <w:rFonts w:ascii="Times New Roman" w:hAnsi="Times New Roman" w:cs="Times New Roman"/>
      <w:b w:val="0"/>
      <w:i w:val="0"/>
      <w:caps w:val="0"/>
      <w:vanish w:val="0"/>
      <w:color w:val="000000"/>
      <w:sz w:val="16"/>
      <w:u w:val="none"/>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1041</Characters>
  <Application>Microsoft Office Word</Application>
  <DocSecurity>0</DocSecurity>
  <Lines>7</Lines>
  <Paragraphs>5</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