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F8AEB91" wp14:paraId="528B8678" wp14:textId="09480B17">
      <w:pPr>
        <w:rPr>
          <w:u w:val="single"/>
        </w:rPr>
      </w:pPr>
      <w:r w:rsidRPr="2F8AEB91" w:rsidR="7EBC3249">
        <w:rPr>
          <w:u w:val="single"/>
        </w:rPr>
        <w:t>Commitment to Armed Forces community earns local NHS prestigious Silver Award</w:t>
      </w:r>
    </w:p>
    <w:p xmlns:wp14="http://schemas.microsoft.com/office/word/2010/wordml" w:rsidP="2F8AEB91" wp14:paraId="11DCAECA" wp14:textId="2C1D0BDD">
      <w:pPr>
        <w:pStyle w:val="Normal"/>
      </w:pPr>
      <w:r w:rsidR="5A3C70D8">
        <w:rPr/>
        <w:t xml:space="preserve">Last Friday, NHS Humber and North Yorkshire Integrated Care Board (ICB) announced it has been proudly awarded the prestigious Silver Award in the Defence Employer Recognition Scheme (ERS). The award is a testament to the ICB's "unwavering commitment to supporting the armed forces community", firmly aligning with the values and principles of the Armed Forces Covenant. Announced on the eve of </w:t>
      </w:r>
      <w:r w:rsidR="092667EA">
        <w:rPr/>
        <w:t>Armed Forces Day, t</w:t>
      </w:r>
      <w:r w:rsidR="5A3C70D8">
        <w:rPr/>
        <w:t>he recognition as a Silver Award holder emphasises the ICB’s proactive stance in creating a supportive workplace for all employees, particularly those from the Armed Forces community.</w:t>
      </w:r>
      <w:r w:rsidR="55BFD5D0">
        <w:rPr/>
        <w:t xml:space="preserve"> To find out more about the Armed Forces Covenant, visit </w:t>
      </w:r>
      <w:hyperlink r:id="R00c4dd59868c48d2">
        <w:r w:rsidRPr="2F8AEB91" w:rsidR="55BFD5D0">
          <w:rPr>
            <w:rStyle w:val="Hyperlink"/>
          </w:rPr>
          <w:t>www.armedforcescovenant.gov.uk</w:t>
        </w:r>
      </w:hyperlink>
      <w:r w:rsidR="55BFD5D0">
        <w:rPr/>
        <w:t>.</w:t>
      </w:r>
    </w:p>
    <w:p xmlns:wp14="http://schemas.microsoft.com/office/word/2010/wordml" w:rsidP="2F8AEB91" wp14:paraId="18B9E0EF" wp14:textId="76869C2B">
      <w:pPr>
        <w:pStyle w:val="Normal"/>
      </w:pPr>
      <w:r w:rsidR="6DF80672">
        <w:rPr/>
        <w:t xml:space="preserve">IMAGE: </w:t>
      </w:r>
      <w:hyperlink r:id="R73e957dba3324f39">
        <w:r w:rsidRPr="2F8AEB91" w:rsidR="6DF80672">
          <w:rPr>
            <w:rStyle w:val="Hyperlink"/>
          </w:rPr>
          <w:t>https://unsplash.com/photos/person-walking-on-hallway-in-blue-scrub-suit-near-incubator-ZCO_5Y29s8k?utm_content=creditShareLink&amp;utm_medium=referral&amp;utm_source=unsplash</w:t>
        </w:r>
      </w:hyperlink>
    </w:p>
    <w:p xmlns:wp14="http://schemas.microsoft.com/office/word/2010/wordml" w:rsidP="2F8AEB91" wp14:paraId="1D61AEF7" wp14:textId="2625792E">
      <w:pPr>
        <w:pStyle w:val="Normal"/>
      </w:pPr>
    </w:p>
    <w:p xmlns:wp14="http://schemas.microsoft.com/office/word/2010/wordml" w:rsidP="2F8AEB91" wp14:paraId="2C6B6598" wp14:textId="4C4ADE01">
      <w:pPr>
        <w:pStyle w:val="Normal"/>
        <w:rPr>
          <w:u w:val="single"/>
        </w:rPr>
      </w:pPr>
      <w:r w:rsidRPr="2F8AEB91" w:rsidR="2653B89F">
        <w:rPr>
          <w:u w:val="single"/>
        </w:rPr>
        <w:t xml:space="preserve">York St John </w:t>
      </w:r>
      <w:r w:rsidRPr="2F8AEB91" w:rsidR="2653B89F">
        <w:rPr>
          <w:u w:val="single"/>
        </w:rPr>
        <w:t>University</w:t>
      </w:r>
      <w:r w:rsidRPr="2F8AEB91" w:rsidR="2653B89F">
        <w:rPr>
          <w:u w:val="single"/>
        </w:rPr>
        <w:t xml:space="preserve"> announces the York Ghost Signs Project</w:t>
      </w:r>
    </w:p>
    <w:p xmlns:wp14="http://schemas.microsoft.com/office/word/2010/wordml" w:rsidP="2F8AEB91" wp14:paraId="55620737" wp14:textId="79AEFAF6">
      <w:pPr>
        <w:pStyle w:val="Normal"/>
        <w:suppressLineNumbers w:val="0"/>
        <w:bidi w:val="0"/>
        <w:spacing w:before="0" w:beforeAutospacing="off" w:after="160" w:afterAutospacing="off" w:line="279" w:lineRule="auto"/>
        <w:ind w:left="0" w:right="0"/>
        <w:jc w:val="left"/>
      </w:pPr>
      <w:r w:rsidR="17A83A59">
        <w:rPr/>
        <w:t>York</w:t>
      </w:r>
      <w:r w:rsidR="5868E183">
        <w:rPr/>
        <w:t xml:space="preserve"> St John</w:t>
      </w:r>
      <w:r w:rsidR="17A83A59">
        <w:rPr/>
        <w:t xml:space="preserve"> </w:t>
      </w:r>
      <w:r w:rsidR="17A83A59">
        <w:rPr/>
        <w:t>University researchers Dr Tyson Mitman and Maise Wilson</w:t>
      </w:r>
      <w:r w:rsidR="4F096A72">
        <w:rPr/>
        <w:t xml:space="preserve"> have begun a mission to uncover the hidden histories behind York’s hidden “Ghost </w:t>
      </w:r>
      <w:r w:rsidR="5EC2EFE6">
        <w:rPr/>
        <w:t>s</w:t>
      </w:r>
      <w:r w:rsidR="4F096A72">
        <w:rPr/>
        <w:t>igns”</w:t>
      </w:r>
      <w:r w:rsidR="4F45A597">
        <w:rPr/>
        <w:t xml:space="preserve"> - </w:t>
      </w:r>
      <w:r w:rsidR="57C46D18">
        <w:rPr/>
        <w:t xml:space="preserve">old, hand-painted advertisements which have been </w:t>
      </w:r>
      <w:r w:rsidR="1DD8CF73">
        <w:rPr/>
        <w:t>preserved</w:t>
      </w:r>
      <w:r w:rsidR="57C46D18">
        <w:rPr/>
        <w:t xml:space="preserve"> on a building for an extended </w:t>
      </w:r>
      <w:bookmarkStart w:name="_Int_LlWPGXWg" w:id="838735290"/>
      <w:r w:rsidR="5DA2FF23">
        <w:rPr/>
        <w:t>period of time</w:t>
      </w:r>
      <w:bookmarkEnd w:id="838735290"/>
      <w:r w:rsidR="57C46D18">
        <w:rPr/>
        <w:t>.</w:t>
      </w:r>
      <w:r w:rsidR="03BFF282">
        <w:rPr/>
        <w:t xml:space="preserve"> The pair are documenting digital records of their findings of old public signs on their website. O</w:t>
      </w:r>
      <w:r w:rsidR="48CFE77E">
        <w:rPr/>
        <w:t xml:space="preserve">ne of their featured signs is for Mackinder Clothing on Church Street, originally owned by tailer Wingate Mackinder, notable for funeral wear and military clothing during the First World War. </w:t>
      </w:r>
      <w:r w:rsidR="3AFC60AB">
        <w:rPr/>
        <w:t>However, not all signs are ancient, one from the 1990s advertises Charlies Games, reflecting early computer gaming culture.</w:t>
      </w:r>
      <w:r w:rsidR="5A87A827">
        <w:rPr/>
        <w:t xml:space="preserve"> For more information go to </w:t>
      </w:r>
      <w:hyperlink r:id="Rce2e01884a964ee3">
        <w:r w:rsidRPr="2F8AEB91" w:rsidR="5A87A827">
          <w:rPr>
            <w:rStyle w:val="Hyperlink"/>
          </w:rPr>
          <w:t>blog.yorksj.ac.uk/yorkghostsignsproject.</w:t>
        </w:r>
      </w:hyperlink>
    </w:p>
    <w:p xmlns:wp14="http://schemas.microsoft.com/office/word/2010/wordml" w:rsidP="2F8AEB91" wp14:paraId="7C0AAD48" wp14:textId="7EA73C01">
      <w:pPr>
        <w:pStyle w:val="Normal"/>
        <w:suppressLineNumbers w:val="0"/>
        <w:bidi w:val="0"/>
        <w:spacing w:before="0" w:beforeAutospacing="off" w:after="160" w:afterAutospacing="off" w:line="279" w:lineRule="auto"/>
        <w:ind w:left="0" w:right="0"/>
        <w:jc w:val="left"/>
      </w:pPr>
      <w:r w:rsidR="78CB1B5B">
        <w:rPr/>
        <w:t xml:space="preserve">IMAGE: </w:t>
      </w:r>
      <w:hyperlink r:id="R68e404a70fbc4be3">
        <w:r w:rsidRPr="2F8AEB91" w:rsidR="78CB1B5B">
          <w:rPr>
            <w:rStyle w:val="Hyperlink"/>
          </w:rPr>
          <w:t>https://unsplash.com/photos/a-tunnel-with-a-light-at-the-end-of-it-83p0iaw-XlQ</w:t>
        </w:r>
      </w:hyperlink>
    </w:p>
    <w:p xmlns:wp14="http://schemas.microsoft.com/office/word/2010/wordml" w:rsidP="2F8AEB91" wp14:paraId="67B836C4" wp14:textId="6051727E">
      <w:pPr>
        <w:pStyle w:val="Normal"/>
        <w:suppressLineNumbers w:val="0"/>
        <w:bidi w:val="0"/>
        <w:spacing w:before="0" w:beforeAutospacing="off" w:after="160" w:afterAutospacing="off" w:line="279" w:lineRule="auto"/>
        <w:ind w:left="0" w:right="0"/>
        <w:jc w:val="left"/>
        <w:rPr>
          <w:u w:val="single"/>
        </w:rPr>
      </w:pPr>
    </w:p>
    <w:p xmlns:wp14="http://schemas.microsoft.com/office/word/2010/wordml" w:rsidP="2F8AEB91" wp14:paraId="06594EAE" wp14:textId="5D697CF0">
      <w:pPr>
        <w:pStyle w:val="Normal"/>
        <w:suppressLineNumbers w:val="0"/>
        <w:bidi w:val="0"/>
        <w:spacing w:before="0" w:beforeAutospacing="off" w:after="160" w:afterAutospacing="off" w:line="279" w:lineRule="auto"/>
        <w:ind w:left="0" w:right="0"/>
        <w:jc w:val="left"/>
        <w:rPr>
          <w:u w:val="single"/>
        </w:rPr>
      </w:pPr>
      <w:r w:rsidRPr="2F8AEB91" w:rsidR="7E82D7E0">
        <w:rPr>
          <w:u w:val="single"/>
        </w:rPr>
        <w:t xml:space="preserve">City of York Council promotes ‘Buzz about York’ </w:t>
      </w:r>
      <w:r w:rsidRPr="2F8AEB91" w:rsidR="7E82D7E0">
        <w:rPr>
          <w:u w:val="single"/>
        </w:rPr>
        <w:t>environmental</w:t>
      </w:r>
      <w:r w:rsidRPr="2F8AEB91" w:rsidR="7E82D7E0">
        <w:rPr>
          <w:u w:val="single"/>
        </w:rPr>
        <w:t xml:space="preserve"> scheme</w:t>
      </w:r>
    </w:p>
    <w:p xmlns:wp14="http://schemas.microsoft.com/office/word/2010/wordml" w:rsidP="2F8AEB91" wp14:paraId="6297528E" wp14:textId="6933D431">
      <w:pPr>
        <w:pStyle w:val="Normal"/>
        <w:suppressLineNumbers w:val="0"/>
        <w:bidi w:val="0"/>
        <w:spacing w:before="0" w:beforeAutospacing="off" w:after="160" w:afterAutospacing="off" w:line="279" w:lineRule="auto"/>
        <w:ind w:left="0" w:right="0"/>
        <w:jc w:val="left"/>
      </w:pPr>
      <w:r w:rsidR="391C48E2">
        <w:rPr/>
        <w:t xml:space="preserve">The City of York Council have been executing the ‘Buzz about York’ environmental scheme throughout the summer. The campaign aims to promote biodiversity and cultivate green spaces that grow and thrive with </w:t>
      </w:r>
      <w:r w:rsidR="524E5A83">
        <w:rPr/>
        <w:t>wildlife</w:t>
      </w:r>
      <w:r w:rsidR="4549CA72">
        <w:rPr/>
        <w:t>, with the schemes name hinting at a focus on creating a healthy environment for bees to live and pollinate.  It</w:t>
      </w:r>
      <w:r w:rsidR="524E5A83">
        <w:rPr/>
        <w:t xml:space="preserve"> includes a range of trials including planting flowerbeds with perennial plants that ar</w:t>
      </w:r>
      <w:r w:rsidR="5C34F764">
        <w:rPr/>
        <w:t xml:space="preserve">e </w:t>
      </w:r>
      <w:r w:rsidR="5C34F764">
        <w:rPr/>
        <w:t>a good source</w:t>
      </w:r>
      <w:r w:rsidR="5C34F764">
        <w:rPr/>
        <w:t xml:space="preserve"> of nectar</w:t>
      </w:r>
      <w:r w:rsidR="60B1C9C8">
        <w:rPr/>
        <w:t>, and a reduced mowing programme</w:t>
      </w:r>
      <w:r w:rsidR="60B1C9C8">
        <w:rPr/>
        <w:t xml:space="preserve">. The </w:t>
      </w:r>
      <w:r w:rsidR="08AA4510">
        <w:rPr/>
        <w:t>campaigns'</w:t>
      </w:r>
      <w:r w:rsidR="60B1C9C8">
        <w:rPr/>
        <w:t xml:space="preserve"> locations include Duncombe Place, Blake Street, </w:t>
      </w:r>
      <w:r w:rsidR="60B1C9C8">
        <w:rPr/>
        <w:t>Sk</w:t>
      </w:r>
      <w:r w:rsidR="7B8EEA6C">
        <w:rPr/>
        <w:t>eldergate</w:t>
      </w:r>
      <w:r w:rsidR="7B8EEA6C">
        <w:rPr/>
        <w:t>, Station Rise and Leeman Road junction</w:t>
      </w:r>
      <w:r w:rsidR="4E4D4977">
        <w:rPr/>
        <w:t>, with the</w:t>
      </w:r>
      <w:r w:rsidR="08E283BD">
        <w:rPr/>
        <w:t xml:space="preserve"> sites </w:t>
      </w:r>
      <w:r w:rsidR="4E4D4977">
        <w:rPr/>
        <w:t>being marked with a green ‘Buzz About York’</w:t>
      </w:r>
      <w:r w:rsidR="28069069">
        <w:rPr/>
        <w:t xml:space="preserve"> sticker</w:t>
      </w:r>
      <w:r w:rsidR="7B8EEA6C">
        <w:rPr/>
        <w:t>.</w:t>
      </w:r>
      <w:r w:rsidR="6FECD9FF">
        <w:rPr/>
        <w:t xml:space="preserve"> The scheme plans </w:t>
      </w:r>
      <w:r w:rsidR="6FECD9FF">
        <w:rPr/>
        <w:t>on running</w:t>
      </w:r>
      <w:r w:rsidR="6FECD9FF">
        <w:rPr/>
        <w:t xml:space="preserve"> until the end of August.</w:t>
      </w:r>
      <w:r w:rsidR="508D19BB">
        <w:rPr/>
        <w:t xml:space="preserve"> For more information go to </w:t>
      </w:r>
      <w:hyperlink r:id="Rac8842dc687b4603">
        <w:r w:rsidRPr="2F8AEB91" w:rsidR="508D19BB">
          <w:rPr>
            <w:rStyle w:val="Hyperlink"/>
          </w:rPr>
          <w:t>https://www.york.gov.uk/Buz</w:t>
        </w:r>
        <w:r w:rsidRPr="2F8AEB91" w:rsidR="18F726E3">
          <w:rPr>
            <w:rStyle w:val="Hyperlink"/>
          </w:rPr>
          <w:t xml:space="preserve"> </w:t>
        </w:r>
        <w:r w:rsidRPr="2F8AEB91" w:rsidR="508D19BB">
          <w:rPr>
            <w:rStyle w:val="Hyperlink"/>
          </w:rPr>
          <w:t>zAboutYork.</w:t>
        </w:r>
      </w:hyperlink>
    </w:p>
    <w:p xmlns:wp14="http://schemas.microsoft.com/office/word/2010/wordml" w:rsidP="2F8AEB91" wp14:paraId="720F86B0" wp14:textId="6761105A">
      <w:pPr>
        <w:pStyle w:val="Normal"/>
        <w:suppressLineNumbers w:val="0"/>
        <w:bidi w:val="0"/>
        <w:spacing w:before="0" w:beforeAutospacing="off" w:after="160" w:afterAutospacing="off" w:line="279" w:lineRule="auto"/>
        <w:ind w:left="0" w:right="0"/>
        <w:jc w:val="left"/>
      </w:pPr>
      <w:r w:rsidR="1C8C1D57">
        <w:rPr/>
        <w:t xml:space="preserve">IMAGE: </w:t>
      </w:r>
      <w:hyperlink r:id="R91b141917d3546b1">
        <w:r w:rsidRPr="2F8AEB91" w:rsidR="1C8C1D57">
          <w:rPr>
            <w:rStyle w:val="Hyperlink"/>
          </w:rPr>
          <w:t>https://unsplash.com/photos/macro-shot-photography-of-black-bee-zXxz8AAcSmE</w:t>
        </w:r>
      </w:hyperlink>
    </w:p>
    <w:p xmlns:wp14="http://schemas.microsoft.com/office/word/2010/wordml" w:rsidP="2F8AEB91" wp14:paraId="485B952A" wp14:textId="04B5D60A">
      <w:pPr>
        <w:pStyle w:val="Normal"/>
        <w:suppressLineNumbers w:val="0"/>
        <w:bidi w:val="0"/>
        <w:spacing w:before="0" w:beforeAutospacing="off" w:after="160" w:afterAutospacing="off" w:line="279" w:lineRule="auto"/>
        <w:ind w:left="0" w:right="0"/>
        <w:jc w:val="left"/>
      </w:pPr>
    </w:p>
    <w:p xmlns:wp14="http://schemas.microsoft.com/office/word/2010/wordml" w:rsidP="2F8AEB91" wp14:paraId="303BD212" wp14:textId="4EC25328">
      <w:pPr>
        <w:pStyle w:val="Normal"/>
        <w:suppressLineNumbers w:val="0"/>
        <w:bidi w:val="0"/>
        <w:spacing w:before="0" w:beforeAutospacing="off" w:after="160" w:afterAutospacing="off" w:line="279" w:lineRule="auto"/>
        <w:ind w:left="0" w:right="0"/>
        <w:jc w:val="left"/>
      </w:pPr>
    </w:p>
    <w:p xmlns:wp14="http://schemas.microsoft.com/office/word/2010/wordml" w:rsidP="2F8AEB91" wp14:paraId="2C078E63" wp14:textId="01652B2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int2:observations>
    <int2:textHash int2:hashCode="llUOeNzB/kndwJ" int2:id="8ZAWbKUK">
      <int2:state int2:type="AugLoop_Text_Critique" int2:value="Rejected"/>
    </int2:textHash>
    <int2:bookmark int2:bookmarkName="_Int_LlWPGXWg" int2:invalidationBookmarkName="" int2:hashCode="PP+Hh7LqQ7YUGl" int2:id="xv7t07mj">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A3F961"/>
    <w:rsid w:val="03BFF282"/>
    <w:rsid w:val="08AA4510"/>
    <w:rsid w:val="08E283BD"/>
    <w:rsid w:val="092667EA"/>
    <w:rsid w:val="0A26AD9B"/>
    <w:rsid w:val="0EE822C3"/>
    <w:rsid w:val="121E6DC3"/>
    <w:rsid w:val="1616BC6B"/>
    <w:rsid w:val="16BC0D00"/>
    <w:rsid w:val="17A83A59"/>
    <w:rsid w:val="18F726E3"/>
    <w:rsid w:val="1998C42F"/>
    <w:rsid w:val="1C8C1D57"/>
    <w:rsid w:val="1DD8CF73"/>
    <w:rsid w:val="20583AC8"/>
    <w:rsid w:val="22D41740"/>
    <w:rsid w:val="24DB94D5"/>
    <w:rsid w:val="264BFEDC"/>
    <w:rsid w:val="2653B89F"/>
    <w:rsid w:val="2676E7A5"/>
    <w:rsid w:val="27F84BF5"/>
    <w:rsid w:val="28069069"/>
    <w:rsid w:val="29A3F961"/>
    <w:rsid w:val="2F39C6E0"/>
    <w:rsid w:val="2F8AEB91"/>
    <w:rsid w:val="2FA79D22"/>
    <w:rsid w:val="2FE6DB9B"/>
    <w:rsid w:val="391C48E2"/>
    <w:rsid w:val="3AFC60AB"/>
    <w:rsid w:val="3DD39738"/>
    <w:rsid w:val="3E492B4E"/>
    <w:rsid w:val="40A761E7"/>
    <w:rsid w:val="41CB3253"/>
    <w:rsid w:val="4549CA72"/>
    <w:rsid w:val="4845B967"/>
    <w:rsid w:val="48CFE77E"/>
    <w:rsid w:val="4E4D4977"/>
    <w:rsid w:val="4F096A72"/>
    <w:rsid w:val="4F45A597"/>
    <w:rsid w:val="508D19BB"/>
    <w:rsid w:val="50CF72B1"/>
    <w:rsid w:val="524E5A83"/>
    <w:rsid w:val="55BFD5D0"/>
    <w:rsid w:val="57C46D18"/>
    <w:rsid w:val="5868E183"/>
    <w:rsid w:val="59BCAD29"/>
    <w:rsid w:val="5A3C70D8"/>
    <w:rsid w:val="5A87A827"/>
    <w:rsid w:val="5BE85D62"/>
    <w:rsid w:val="5C34F764"/>
    <w:rsid w:val="5C4AB223"/>
    <w:rsid w:val="5DA2FF23"/>
    <w:rsid w:val="5EC2EFE6"/>
    <w:rsid w:val="60B1C9C8"/>
    <w:rsid w:val="6421DC95"/>
    <w:rsid w:val="64491BE5"/>
    <w:rsid w:val="6C01ED58"/>
    <w:rsid w:val="6DF80672"/>
    <w:rsid w:val="6FECD9FF"/>
    <w:rsid w:val="73C5AAE8"/>
    <w:rsid w:val="751E9ADD"/>
    <w:rsid w:val="78CB1B5B"/>
    <w:rsid w:val="797AD775"/>
    <w:rsid w:val="797DDCB3"/>
    <w:rsid w:val="7B8EEA6C"/>
    <w:rsid w:val="7BF27878"/>
    <w:rsid w:val="7C63786B"/>
    <w:rsid w:val="7D3D8E36"/>
    <w:rsid w:val="7E6E6DE3"/>
    <w:rsid w:val="7E82D7E0"/>
    <w:rsid w:val="7EBC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F961"/>
  <w15:chartTrackingRefBased/>
  <w15:docId w15:val="{CD83A619-F788-44B5-B9A0-46A7E87AE0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2F8AEB91"/>
    <w:rPr>
      <w:noProof w:val="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uiPriority w:val="9"/>
    <w:name w:val="heading 1"/>
    <w:basedOn w:val="Normal"/>
    <w:next w:val="Normal"/>
    <w:link w:val="Heading1Char"/>
    <w:qFormat/>
    <w:rsid w:val="2F8AEB91"/>
    <w:rPr>
      <w:rFonts w:ascii="Aptos Display" w:hAnsi="Aptos Display" w:eastAsia="" w:cs="" w:asciiTheme="majorAscii" w:hAnsiTheme="majorAscii" w:eastAsiaTheme="majorEastAsia" w:cstheme="majorBidi"/>
      <w:color w:val="0F4761" w:themeColor="accent1" w:themeTint="FF" w:themeShade="BF"/>
      <w:sz w:val="40"/>
      <w:szCs w:val="40"/>
    </w:rPr>
    <w:pPr>
      <w:keepNext w:val="1"/>
      <w:keepLines w:val="1"/>
      <w:spacing w:before="360" w:after="80"/>
      <w:outlineLvl w:val="0"/>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uiPriority w:val="9"/>
    <w:name w:val="heading 2"/>
    <w:basedOn w:val="Normal"/>
    <w:next w:val="Normal"/>
    <w:unhideWhenUsed/>
    <w:link w:val="Heading2Char"/>
    <w:qFormat/>
    <w:rsid w:val="2F8AEB91"/>
    <w:rPr>
      <w:rFonts w:ascii="Aptos Display" w:hAnsi="Aptos Display" w:eastAsia="" w:cs="" w:asciiTheme="majorAscii" w:hAnsiTheme="majorAscii" w:eastAsiaTheme="majorEastAsia" w:cstheme="majorBidi"/>
      <w:color w:val="0F4761" w:themeColor="accent1" w:themeTint="FF" w:themeShade="BF"/>
      <w:sz w:val="32"/>
      <w:szCs w:val="32"/>
    </w:rPr>
    <w:pPr>
      <w:keepNext w:val="1"/>
      <w:keepLines w:val="1"/>
      <w:spacing w:before="160" w:after="80"/>
      <w:outlineLvl w:val="1"/>
    </w:p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uiPriority w:val="9"/>
    <w:name w:val="heading 3"/>
    <w:basedOn w:val="Normal"/>
    <w:next w:val="Normal"/>
    <w:unhideWhenUsed/>
    <w:link w:val="Heading3Char"/>
    <w:qFormat/>
    <w:rsid w:val="2F8AEB91"/>
    <w:rPr>
      <w:rFonts w:eastAsia="" w:cs="" w:eastAsiaTheme="majorEastAsia" w:cstheme="majorBidi"/>
      <w:color w:val="0F4761" w:themeColor="accent1" w:themeTint="FF" w:themeShade="BF"/>
      <w:sz w:val="28"/>
      <w:szCs w:val="28"/>
    </w:rPr>
    <w:pPr>
      <w:keepNext w:val="1"/>
      <w:keepLines w:val="1"/>
      <w:spacing w:before="160" w:after="80"/>
      <w:outlineLvl w:val="2"/>
    </w:p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uiPriority w:val="9"/>
    <w:name w:val="heading 4"/>
    <w:basedOn w:val="Normal"/>
    <w:next w:val="Normal"/>
    <w:unhideWhenUsed/>
    <w:link w:val="Heading4Char"/>
    <w:qFormat/>
    <w:rsid w:val="2F8AEB91"/>
    <w:rPr>
      <w:rFonts w:eastAsia="" w:cs="" w:eastAsiaTheme="majorEastAsia" w:cstheme="majorBidi"/>
      <w:i w:val="1"/>
      <w:iCs w:val="1"/>
      <w:color w:val="0F4761" w:themeColor="accent1" w:themeTint="FF" w:themeShade="BF"/>
    </w:rPr>
    <w:pPr>
      <w:keepNext w:val="1"/>
      <w:keepLines w:val="1"/>
      <w:spacing w:before="80" w:after="40"/>
      <w:outlineLvl w:val="3"/>
    </w:p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uiPriority w:val="9"/>
    <w:name w:val="heading 5"/>
    <w:basedOn w:val="Normal"/>
    <w:next w:val="Normal"/>
    <w:unhideWhenUsed/>
    <w:link w:val="Heading5Char"/>
    <w:qFormat/>
    <w:rsid w:val="2F8AEB91"/>
    <w:rPr>
      <w:rFonts w:eastAsia="" w:cs="" w:eastAsiaTheme="majorEastAsia" w:cstheme="majorBidi"/>
      <w:color w:val="0F4761" w:themeColor="accent1" w:themeTint="FF" w:themeShade="BF"/>
    </w:rPr>
    <w:pPr>
      <w:keepNext w:val="1"/>
      <w:keepLines w:val="1"/>
      <w:spacing w:before="80" w:after="40"/>
      <w:outlineLvl w:val="4"/>
    </w:p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uiPriority w:val="9"/>
    <w:name w:val="heading 6"/>
    <w:basedOn w:val="Normal"/>
    <w:next w:val="Normal"/>
    <w:unhideWhenUsed/>
    <w:link w:val="Heading6Char"/>
    <w:qFormat/>
    <w:rsid w:val="2F8AEB91"/>
    <w:rPr>
      <w:rFonts w:eastAsia="" w:cs="" w:eastAsiaTheme="majorEastAsia" w:cstheme="majorBidi"/>
      <w:i w:val="1"/>
      <w:iCs w:val="1"/>
      <w:color w:val="595959" w:themeColor="text1" w:themeTint="A6" w:themeShade="FF"/>
    </w:rPr>
    <w:pPr>
      <w:keepNext w:val="1"/>
      <w:keepLines w:val="1"/>
      <w:spacing w:before="40" w:after="0"/>
      <w:outlineLvl w:val="5"/>
    </w:p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uiPriority w:val="9"/>
    <w:name w:val="heading 7"/>
    <w:basedOn w:val="Normal"/>
    <w:next w:val="Normal"/>
    <w:unhideWhenUsed/>
    <w:link w:val="Heading7Char"/>
    <w:qFormat/>
    <w:rsid w:val="2F8AEB91"/>
    <w:rPr>
      <w:rFonts w:eastAsia="" w:cs="" w:eastAsiaTheme="majorEastAsia" w:cstheme="majorBidi"/>
      <w:color w:val="595959" w:themeColor="text1" w:themeTint="A6" w:themeShade="FF"/>
    </w:rPr>
    <w:pPr>
      <w:keepNext w:val="1"/>
      <w:keepLines w:val="1"/>
      <w:spacing w:before="40" w:after="0"/>
      <w:outlineLvl w:val="6"/>
    </w:p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uiPriority w:val="9"/>
    <w:name w:val="heading 8"/>
    <w:basedOn w:val="Normal"/>
    <w:next w:val="Normal"/>
    <w:unhideWhenUsed/>
    <w:link w:val="Heading8Char"/>
    <w:qFormat/>
    <w:rsid w:val="2F8AEB91"/>
    <w:rPr>
      <w:rFonts w:eastAsia="" w:cs="" w:eastAsiaTheme="majorEastAsia" w:cstheme="majorBidi"/>
      <w:i w:val="1"/>
      <w:iCs w:val="1"/>
      <w:color w:val="272727"/>
    </w:rPr>
    <w:pPr>
      <w:keepNext w:val="1"/>
      <w:keepLines w:val="1"/>
      <w:spacing w:after="0"/>
      <w:outlineLvl w:val="7"/>
    </w:p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uiPriority w:val="9"/>
    <w:name w:val="heading 9"/>
    <w:basedOn w:val="Normal"/>
    <w:next w:val="Normal"/>
    <w:unhideWhenUsed/>
    <w:link w:val="Heading9Char"/>
    <w:qFormat/>
    <w:rsid w:val="2F8AEB91"/>
    <w:rPr>
      <w:rFonts w:eastAsia="" w:cs="" w:eastAsiaTheme="majorEastAsia" w:cstheme="majorBidi"/>
      <w:color w:val="272727"/>
    </w:rPr>
    <w:pPr>
      <w:keepNext w:val="1"/>
      <w:keepLines w:val="1"/>
      <w:spacing w:after="0"/>
      <w:outlineLvl w:val="8"/>
    </w:p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uiPriority w:val="10"/>
    <w:name w:val="Title"/>
    <w:basedOn w:val="Normal"/>
    <w:next w:val="Normal"/>
    <w:link w:val="TitleChar"/>
    <w:qFormat/>
    <w:rsid w:val="2F8AEB91"/>
    <w:rPr>
      <w:rFonts w:ascii="Aptos Display" w:hAnsi="Aptos Display" w:eastAsia="" w:cs="" w:asciiTheme="majorAscii" w:hAnsiTheme="majorAscii" w:eastAsiaTheme="majorEastAsia" w:cstheme="majorBidi"/>
      <w:sz w:val="56"/>
      <w:szCs w:val="56"/>
    </w:rPr>
    <w:pPr>
      <w:spacing w:after="80" w:line="240" w:lineRule="auto"/>
      <w:contextualSpacing/>
    </w:p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uiPriority w:val="11"/>
    <w:name w:val="Subtitle"/>
    <w:basedOn w:val="Normal"/>
    <w:next w:val="Normal"/>
    <w:link w:val="SubtitleChar"/>
    <w:qFormat/>
    <w:rsid w:val="2F8AEB91"/>
    <w:rPr>
      <w:rFonts w:eastAsia="" w:cs="" w:eastAsiaTheme="majorEastAsia" w:cstheme="majorBidi"/>
      <w:color w:val="595959" w:themeColor="text1" w:themeTint="A6" w:themeShade="FF"/>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uiPriority w:val="29"/>
    <w:name w:val="Quote"/>
    <w:basedOn w:val="Normal"/>
    <w:next w:val="Normal"/>
    <w:link w:val="QuoteChar"/>
    <w:qFormat/>
    <w:rsid w:val="2F8AEB91"/>
    <w:rPr>
      <w:i w:val="1"/>
      <w:iCs w:val="1"/>
      <w:color w:val="404040" w:themeColor="text1" w:themeTint="BF" w:themeShade="FF"/>
    </w:rPr>
    <w:pPr>
      <w:spacing w:before="160"/>
      <w:jc w:val="center"/>
    </w:p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uiPriority w:val="30"/>
    <w:name w:val="Intense Quote"/>
    <w:basedOn w:val="Normal"/>
    <w:next w:val="Normal"/>
    <w:link w:val="IntenseQuoteChar"/>
    <w:qFormat/>
    <w:rsid w:val="2F8AEB91"/>
    <w:rPr>
      <w:i w:val="1"/>
      <w:iCs w:val="1"/>
      <w:color w:val="0F4761" w:themeColor="accent1" w:themeTint="FF" w:themeShade="BF"/>
    </w:rPr>
    <w:pPr>
      <w:spacing w:before="360" w:after="360"/>
      <w:ind w:left="864" w:right="864"/>
      <w:jc w:val="center"/>
    </w:p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uiPriority w:val="34"/>
    <w:name w:val="List Paragraph"/>
    <w:basedOn w:val="Normal"/>
    <w:qFormat/>
    <w:rsid w:val="2F8AEB91"/>
    <w:pPr>
      <w:spacing/>
      <w:ind w:left="720"/>
      <w:contextualSpacing/>
    </w:pPr>
  </w:style>
  <w:style w:type="paragraph" w:styleId="TOC1">
    <w:uiPriority w:val="39"/>
    <w:name w:val="toc 1"/>
    <w:basedOn w:val="Normal"/>
    <w:next w:val="Normal"/>
    <w:unhideWhenUsed/>
    <w:rsid w:val="2F8AEB91"/>
    <w:pPr>
      <w:spacing w:after="100"/>
    </w:pPr>
  </w:style>
  <w:style w:type="paragraph" w:styleId="TOC2">
    <w:uiPriority w:val="39"/>
    <w:name w:val="toc 2"/>
    <w:basedOn w:val="Normal"/>
    <w:next w:val="Normal"/>
    <w:unhideWhenUsed/>
    <w:rsid w:val="2F8AEB91"/>
    <w:pPr>
      <w:spacing w:after="100"/>
      <w:ind w:left="220"/>
    </w:pPr>
  </w:style>
  <w:style w:type="paragraph" w:styleId="TOC3">
    <w:uiPriority w:val="39"/>
    <w:name w:val="toc 3"/>
    <w:basedOn w:val="Normal"/>
    <w:next w:val="Normal"/>
    <w:unhideWhenUsed/>
    <w:rsid w:val="2F8AEB91"/>
    <w:pPr>
      <w:spacing w:after="100"/>
      <w:ind w:left="440"/>
    </w:pPr>
  </w:style>
  <w:style w:type="paragraph" w:styleId="TOC4">
    <w:uiPriority w:val="39"/>
    <w:name w:val="toc 4"/>
    <w:basedOn w:val="Normal"/>
    <w:next w:val="Normal"/>
    <w:unhideWhenUsed/>
    <w:rsid w:val="2F8AEB91"/>
    <w:pPr>
      <w:spacing w:after="100"/>
      <w:ind w:left="660"/>
    </w:pPr>
  </w:style>
  <w:style w:type="paragraph" w:styleId="TOC5">
    <w:uiPriority w:val="39"/>
    <w:name w:val="toc 5"/>
    <w:basedOn w:val="Normal"/>
    <w:next w:val="Normal"/>
    <w:unhideWhenUsed/>
    <w:rsid w:val="2F8AEB91"/>
    <w:pPr>
      <w:spacing w:after="100"/>
      <w:ind w:left="880"/>
    </w:pPr>
  </w:style>
  <w:style w:type="paragraph" w:styleId="TOC6">
    <w:uiPriority w:val="39"/>
    <w:name w:val="toc 6"/>
    <w:basedOn w:val="Normal"/>
    <w:next w:val="Normal"/>
    <w:unhideWhenUsed/>
    <w:rsid w:val="2F8AEB91"/>
    <w:pPr>
      <w:spacing w:after="100"/>
      <w:ind w:left="1100"/>
    </w:pPr>
  </w:style>
  <w:style w:type="paragraph" w:styleId="TOC7">
    <w:uiPriority w:val="39"/>
    <w:name w:val="toc 7"/>
    <w:basedOn w:val="Normal"/>
    <w:next w:val="Normal"/>
    <w:unhideWhenUsed/>
    <w:rsid w:val="2F8AEB91"/>
    <w:pPr>
      <w:spacing w:after="100"/>
      <w:ind w:left="1320"/>
    </w:pPr>
  </w:style>
  <w:style w:type="paragraph" w:styleId="TOC8">
    <w:uiPriority w:val="39"/>
    <w:name w:val="toc 8"/>
    <w:basedOn w:val="Normal"/>
    <w:next w:val="Normal"/>
    <w:unhideWhenUsed/>
    <w:rsid w:val="2F8AEB91"/>
    <w:pPr>
      <w:spacing w:after="100"/>
      <w:ind w:left="1540"/>
    </w:pPr>
  </w:style>
  <w:style w:type="paragraph" w:styleId="TOC9">
    <w:uiPriority w:val="39"/>
    <w:name w:val="toc 9"/>
    <w:basedOn w:val="Normal"/>
    <w:next w:val="Normal"/>
    <w:unhideWhenUsed/>
    <w:rsid w:val="2F8AEB91"/>
    <w:pPr>
      <w:spacing w:after="100"/>
      <w:ind w:left="1760"/>
    </w:pPr>
  </w:style>
  <w:style w:type="paragraph" w:styleId="EndnoteText">
    <w:uiPriority w:val="99"/>
    <w:name w:val="endnote text"/>
    <w:basedOn w:val="Normal"/>
    <w:semiHidden/>
    <w:unhideWhenUsed/>
    <w:link w:val="EndnoteTextChar"/>
    <w:rsid w:val="2F8AEB91"/>
    <w:rPr>
      <w:sz w:val="20"/>
      <w:szCs w:val="20"/>
    </w:rPr>
    <w:pPr>
      <w:spacing w:after="0" w:line="240" w:lineRule="auto"/>
    </w:pPr>
  </w:style>
  <w:style w:type="paragraph" w:styleId="Footer">
    <w:uiPriority w:val="99"/>
    <w:name w:val="footer"/>
    <w:basedOn w:val="Normal"/>
    <w:unhideWhenUsed/>
    <w:link w:val="FooterChar"/>
    <w:rsid w:val="2F8AEB91"/>
    <w:pPr>
      <w:tabs>
        <w:tab w:val="center" w:leader="none" w:pos="4680"/>
        <w:tab w:val="right" w:leader="none" w:pos="9360"/>
      </w:tabs>
      <w:spacing w:after="0" w:line="240" w:lineRule="auto"/>
    </w:pPr>
  </w:style>
  <w:style w:type="paragraph" w:styleId="FootnoteText">
    <w:uiPriority w:val="99"/>
    <w:name w:val="footnote text"/>
    <w:basedOn w:val="Normal"/>
    <w:semiHidden/>
    <w:unhideWhenUsed/>
    <w:link w:val="FootnoteTextChar"/>
    <w:rsid w:val="2F8AEB91"/>
    <w:rPr>
      <w:sz w:val="20"/>
      <w:szCs w:val="20"/>
    </w:rPr>
    <w:pPr>
      <w:spacing w:after="0" w:line="240" w:lineRule="auto"/>
    </w:pPr>
  </w:style>
  <w:style w:type="paragraph" w:styleId="Header">
    <w:uiPriority w:val="99"/>
    <w:name w:val="header"/>
    <w:basedOn w:val="Normal"/>
    <w:unhideWhenUsed/>
    <w:link w:val="HeaderChar"/>
    <w:rsid w:val="2F8AEB91"/>
    <w:pPr>
      <w:tabs>
        <w:tab w:val="center" w:leader="none" w:pos="4680"/>
        <w:tab w:val="right" w:leader="none" w:pos="9360"/>
      </w:tabs>
      <w:spacing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armedforcescovenant.gov.uk" TargetMode="External" Id="R00c4dd59868c48d2" /><Relationship Type="http://schemas.openxmlformats.org/officeDocument/2006/relationships/hyperlink" Target="https://unsplash.com/photos/person-walking-on-hallway-in-blue-scrub-suit-near-incubator-ZCO_5Y29s8k?utm_content=creditShareLink&amp;utm_medium=referral&amp;utm_source=unsplash" TargetMode="External" Id="R73e957dba3324f39" /><Relationship Type="http://schemas.openxmlformats.org/officeDocument/2006/relationships/hyperlink" Target="https://blog.yorksj.ac.uk/yorkghostsignsproject." TargetMode="External" Id="Rce2e01884a964ee3" /><Relationship Type="http://schemas.openxmlformats.org/officeDocument/2006/relationships/hyperlink" Target="https://unsplash.com/photos/a-tunnel-with-a-light-at-the-end-of-it-83p0iaw-XlQ" TargetMode="External" Id="R68e404a70fbc4be3" /><Relationship Type="http://schemas.openxmlformats.org/officeDocument/2006/relationships/hyperlink" Target="https://www.york.gov.uk/Buz zAboutYork." TargetMode="External" Id="Rac8842dc687b4603" /><Relationship Type="http://schemas.openxmlformats.org/officeDocument/2006/relationships/hyperlink" Target="https://unsplash.com/photos/macro-shot-photography-of-black-bee-zXxz8AAcSmE" TargetMode="External" Id="R91b141917d3546b1" /><Relationship Type="http://schemas.microsoft.com/office/2020/10/relationships/intelligence" Target="intelligence2.xml" Id="Ra5d947a50f63495f"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2024-06-30T17:41:10.1097004Z</dcterms:created>
  <dcterms:modified xsi:type="dcterms:W3CDTF">2024-06-30T20:34:57.5837574Z</dcterms:modified>
  <dc:creator>Joseph Flynn [hy23jf]</dc:creator>
  <lastModifiedBy>Joseph Flynn [hy23jf]</lastModifiedBy>
</coreProperties>
</file>