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6AFA" w14:textId="77777777" w:rsidR="002C4115" w:rsidRDefault="002C411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</w:p>
    <w:p w14:paraId="22BA5E5E" w14:textId="0F955D2E" w:rsidR="00780450" w:rsidRDefault="002426F5" w:rsidP="00713160">
      <w:pPr>
        <w:pStyle w:val="NoSpacing"/>
        <w:rPr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5A6041">
        <w:rPr>
          <w:sz w:val="22"/>
          <w:szCs w:val="22"/>
        </w:rPr>
        <w:t xml:space="preserve"> </w:t>
      </w:r>
      <w:r w:rsidR="002C4115">
        <w:rPr>
          <w:sz w:val="22"/>
          <w:szCs w:val="22"/>
        </w:rPr>
        <w:t xml:space="preserve">photography of the </w:t>
      </w:r>
      <w:proofErr w:type="spellStart"/>
      <w:r w:rsidR="002C4115">
        <w:rPr>
          <w:sz w:val="22"/>
          <w:szCs w:val="22"/>
        </w:rPr>
        <w:t>peatlands</w:t>
      </w:r>
      <w:proofErr w:type="spellEnd"/>
      <w:r w:rsidR="002C4115">
        <w:rPr>
          <w:sz w:val="22"/>
          <w:szCs w:val="22"/>
        </w:rPr>
        <w:t>.</w:t>
      </w:r>
    </w:p>
    <w:p w14:paraId="51F71960" w14:textId="77777777" w:rsidR="002C4115" w:rsidRDefault="002C4115" w:rsidP="002C4115">
      <w:pPr>
        <w:pStyle w:val="NoSpacing"/>
        <w:rPr>
          <w:color w:val="000000" w:themeColor="text1"/>
          <w:sz w:val="22"/>
          <w:szCs w:val="22"/>
        </w:rPr>
      </w:pPr>
    </w:p>
    <w:p w14:paraId="55AA2964" w14:textId="77777777" w:rsidR="00122A5B" w:rsidRPr="002C4115" w:rsidRDefault="00122A5B" w:rsidP="002C4115">
      <w:pPr>
        <w:pStyle w:val="NoSpacing"/>
        <w:rPr>
          <w:color w:val="000000" w:themeColor="text1"/>
          <w:sz w:val="22"/>
          <w:szCs w:val="22"/>
        </w:rPr>
      </w:pPr>
    </w:p>
    <w:p w14:paraId="5D4D9B61" w14:textId="77777777" w:rsidR="002C4115" w:rsidRPr="00122A5B" w:rsidRDefault="002C4115" w:rsidP="002C4115">
      <w:pPr>
        <w:pStyle w:val="NoSpacing"/>
        <w:rPr>
          <w:rFonts w:eastAsia="Times New Roman" w:cs="Arial"/>
          <w:b/>
          <w:bCs/>
          <w:caps/>
          <w:color w:val="000000" w:themeColor="text1"/>
          <w:sz w:val="22"/>
          <w:szCs w:val="22"/>
          <w:u w:val="single"/>
          <w:shd w:val="clear" w:color="auto" w:fill="FFFFFF"/>
          <w:lang w:eastAsia="en-IE"/>
        </w:rPr>
      </w:pPr>
      <w:r w:rsidRPr="00122A5B">
        <w:rPr>
          <w:rFonts w:eastAsia="Times New Roman" w:cs="Arial"/>
          <w:b/>
          <w:bCs/>
          <w:caps/>
          <w:color w:val="000000" w:themeColor="text1"/>
          <w:sz w:val="22"/>
          <w:szCs w:val="22"/>
          <w:u w:val="single"/>
          <w:shd w:val="clear" w:color="auto" w:fill="FFFFFF"/>
          <w:lang w:eastAsia="en-IE"/>
        </w:rPr>
        <w:t>HOW DO PHOTOGRAPHERS USE ENVIRONMENTAL PHOTOGRAPHY?</w:t>
      </w:r>
    </w:p>
    <w:p w14:paraId="2642B52B" w14:textId="1DBD9C2B" w:rsidR="00122A5B" w:rsidRDefault="002C4115" w:rsidP="002C411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2C4115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Environmental photography not only captures nature in its raw form but also showcases the interplay between human civilization and the natural world.</w:t>
      </w:r>
      <w:r w:rsidR="00122A5B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</w:t>
      </w: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For example, it can highlight the contrast - the untouched beauty of landscapes against the glaring scars of deforestation, a pristine river against the backdrop of an industrial setup, or the sad eyes of an animal trapped in a zoo against its brethren running freely in the wild.</w:t>
      </w:r>
      <w:r w:rsidRPr="002C4115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2C4115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For photographers, teaming up with environmental protection programs can also be a chance to play a part in critical environmental research.</w:t>
      </w:r>
      <w:r w:rsidRPr="002C4115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2C4115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For example:</w:t>
      </w:r>
    </w:p>
    <w:p w14:paraId="6EC9C450" w14:textId="77777777" w:rsidR="00122A5B" w:rsidRPr="00122A5B" w:rsidRDefault="00122A5B" w:rsidP="00122A5B">
      <w:pPr>
        <w:pStyle w:val="NoSpacing"/>
        <w:numPr>
          <w:ilvl w:val="0"/>
          <w:numId w:val="17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Documenting the migratory patterns of monarch butterflies using successive photos</w:t>
      </w:r>
    </w:p>
    <w:p w14:paraId="53F70FA6" w14:textId="77777777" w:rsidR="00122A5B" w:rsidRPr="00122A5B" w:rsidRDefault="00122A5B" w:rsidP="00122A5B">
      <w:pPr>
        <w:pStyle w:val="NoSpacing"/>
        <w:numPr>
          <w:ilvl w:val="0"/>
          <w:numId w:val="17"/>
        </w:numPr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2C4115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Witnessing the recovery of a coral reef after a bleaching</w:t>
      </w:r>
      <w: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 xml:space="preserve"> event through periodic imaging</w:t>
      </w:r>
    </w:p>
    <w:p w14:paraId="61DD64E1" w14:textId="5ED75D82" w:rsidR="00122A5B" w:rsidRDefault="00122A5B" w:rsidP="00122A5B">
      <w:pPr>
        <w:pStyle w:val="NoSpacing"/>
        <w:numPr>
          <w:ilvl w:val="0"/>
          <w:numId w:val="17"/>
        </w:numPr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Displaying the beauty of </w:t>
      </w:r>
      <w:proofErr w:type="spellStart"/>
      <w:r>
        <w:rPr>
          <w:rFonts w:eastAsia="Times New Roman" w:cs="Arial"/>
          <w:color w:val="000000" w:themeColor="text1"/>
          <w:sz w:val="22"/>
          <w:szCs w:val="22"/>
          <w:lang w:eastAsia="en-IE"/>
        </w:rPr>
        <w:t>boglife</w:t>
      </w:r>
      <w:proofErr w:type="spellEnd"/>
      <w:r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through a magnified</w:t>
      </w:r>
      <w:r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camera</w:t>
      </w:r>
      <w:r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2"/>
          <w:szCs w:val="22"/>
          <w:lang w:eastAsia="en-IE"/>
        </w:rPr>
        <w:t>lense</w:t>
      </w:r>
      <w:proofErr w:type="spellEnd"/>
      <w:r>
        <w:rPr>
          <w:rFonts w:eastAsia="Times New Roman" w:cs="Arial"/>
          <w:color w:val="000000" w:themeColor="text1"/>
          <w:sz w:val="22"/>
          <w:szCs w:val="22"/>
          <w:lang w:eastAsia="en-IE"/>
        </w:rPr>
        <w:t>, which cannot be seen by the naked eye</w:t>
      </w:r>
    </w:p>
    <w:p w14:paraId="5B22808B" w14:textId="77777777" w:rsidR="00122A5B" w:rsidRDefault="00122A5B" w:rsidP="00122A5B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0EAB1F9E" w14:textId="77777777" w:rsidR="00122A5B" w:rsidRDefault="002C4115" w:rsidP="00122A5B">
      <w:pPr>
        <w:pStyle w:val="NoSpacing"/>
        <w:rPr>
          <w:rFonts w:eastAsia="Times New Roman" w:cs="Arial"/>
          <w:b/>
          <w:color w:val="000000" w:themeColor="text1"/>
          <w:sz w:val="22"/>
          <w:szCs w:val="22"/>
          <w:lang w:eastAsia="en-IE"/>
        </w:rPr>
      </w:pPr>
      <w:r w:rsidRPr="00122A5B">
        <w:rPr>
          <w:rFonts w:eastAsia="Times New Roman" w:cs="Arial"/>
          <w:b/>
          <w:color w:val="000000" w:themeColor="text1"/>
          <w:sz w:val="22"/>
          <w:szCs w:val="22"/>
          <w:shd w:val="clear" w:color="auto" w:fill="FFFFFF"/>
          <w:lang w:eastAsia="en-IE"/>
        </w:rPr>
        <w:t>Types of environmental photography:</w:t>
      </w:r>
    </w:p>
    <w:p w14:paraId="364EBFA2" w14:textId="77777777" w:rsidR="00122A5B" w:rsidRPr="00122A5B" w:rsidRDefault="002C4115" w:rsidP="00122A5B">
      <w:pPr>
        <w:pStyle w:val="NoSpacing"/>
        <w:numPr>
          <w:ilvl w:val="0"/>
          <w:numId w:val="17"/>
        </w:numPr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Environmental Portraiture: Bridging the scene and the subject to show the impact of environmental issues on people</w:t>
      </w:r>
    </w:p>
    <w:p w14:paraId="70E44DE3" w14:textId="77777777" w:rsidR="00122A5B" w:rsidRPr="00122A5B" w:rsidRDefault="002C4115" w:rsidP="00122A5B">
      <w:pPr>
        <w:pStyle w:val="NoSpacing"/>
        <w:numPr>
          <w:ilvl w:val="0"/>
          <w:numId w:val="17"/>
        </w:numPr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Natural History: Highlighting environmental changes over time</w:t>
      </w:r>
    </w:p>
    <w:p w14:paraId="4E1F32CD" w14:textId="77777777" w:rsidR="00122A5B" w:rsidRDefault="002C4115" w:rsidP="002C4115">
      <w:pPr>
        <w:pStyle w:val="NoSpacing"/>
        <w:numPr>
          <w:ilvl w:val="0"/>
          <w:numId w:val="17"/>
        </w:numPr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Marine Photography: Raising awareness about underwater threats and impacts of human activities</w:t>
      </w:r>
      <w:r w:rsidRPr="00122A5B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</w:p>
    <w:p w14:paraId="613A53A2" w14:textId="29E675D5" w:rsidR="000B7033" w:rsidRPr="00122A5B" w:rsidRDefault="002C4115" w:rsidP="00122A5B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122A5B">
        <w:rPr>
          <w:rFonts w:eastAsia="Times New Roman" w:cs="Arial"/>
          <w:b/>
          <w:bCs/>
          <w:color w:val="000000" w:themeColor="text1"/>
          <w:sz w:val="22"/>
          <w:szCs w:val="22"/>
          <w:shd w:val="clear" w:color="auto" w:fill="FFFFFF"/>
          <w:lang w:eastAsia="en-IE"/>
        </w:rPr>
        <w:t>Environmental photography as a means to showcase natural beauty</w:t>
      </w:r>
      <w:r w:rsidRPr="00122A5B">
        <w:rPr>
          <w:rFonts w:eastAsia="Times New Roman" w:cs="Arial"/>
          <w:color w:val="000000" w:themeColor="text1"/>
          <w:sz w:val="22"/>
          <w:szCs w:val="22"/>
          <w:lang w:eastAsia="en-IE"/>
        </w:rPr>
        <w:br/>
      </w: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Environmental photography's power isn't just in highlighting the challenges and consequences of human actions on the environment; it's also in celebrating the sheer beauty of the natural world.</w:t>
      </w:r>
      <w:r w:rsidR="00122A5B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</w:t>
      </w: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 xml:space="preserve">Through their iconic images, some photographers have showcased the </w:t>
      </w:r>
      <w:proofErr w:type="spellStart"/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breathtaking</w:t>
      </w:r>
      <w:proofErr w:type="spellEnd"/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 xml:space="preserve"> beauty of our planet while also underscoring the importance of preserving these scenes for future generations.</w:t>
      </w:r>
      <w:r w:rsidR="00122A5B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 </w:t>
      </w:r>
      <w:r w:rsidRPr="00122A5B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en-IE"/>
        </w:rPr>
        <w:t>These images compel viewers to appreciate and hopefully protect the world around them.</w:t>
      </w:r>
    </w:p>
    <w:p w14:paraId="36558060" w14:textId="77777777" w:rsidR="00780450" w:rsidRDefault="00780450" w:rsidP="00106E7B">
      <w:pPr>
        <w:pStyle w:val="NoSpacing"/>
        <w:rPr>
          <w:rFonts w:eastAsia="Times New Roman" w:cs="Helvetica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</w:pPr>
    </w:p>
    <w:p w14:paraId="6562FF37" w14:textId="77777777" w:rsidR="00122A5B" w:rsidRPr="002C4115" w:rsidRDefault="00122A5B" w:rsidP="00106E7B">
      <w:pPr>
        <w:pStyle w:val="NoSpacing"/>
        <w:rPr>
          <w:rFonts w:eastAsia="Times New Roman" w:cs="Helvetica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7D43E68B" w14:textId="03FEB40A" w:rsidR="002C4115" w:rsidRDefault="002C4115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Pr="00950BC6">
          <w:rPr>
            <w:rStyle w:val="Hyperlink"/>
            <w:rFonts w:eastAsia="Times New Roman"/>
            <w:sz w:val="22"/>
            <w:szCs w:val="22"/>
            <w:lang w:eastAsia="en-IE"/>
          </w:rPr>
          <w:t>www.tinaclaffey.com</w:t>
        </w:r>
      </w:hyperlink>
    </w:p>
    <w:p w14:paraId="09433ECE" w14:textId="77777777" w:rsidR="00122A5B" w:rsidRDefault="00122A5B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60A72674" w14:textId="0B44B1BB" w:rsidR="002C4115" w:rsidRDefault="00122A5B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8" w:history="1">
        <w:r w:rsidRPr="00950BC6">
          <w:rPr>
            <w:rStyle w:val="Hyperlink"/>
            <w:rFonts w:eastAsia="Times New Roman"/>
            <w:sz w:val="22"/>
            <w:szCs w:val="22"/>
            <w:lang w:eastAsia="en-IE"/>
          </w:rPr>
          <w:t>www.expertphotography.com/environmental-photographers/</w:t>
        </w:r>
      </w:hyperlink>
    </w:p>
    <w:p w14:paraId="04B3B56E" w14:textId="77777777" w:rsidR="002C4115" w:rsidRDefault="002C4115" w:rsidP="00E35D10">
      <w:pPr>
        <w:jc w:val="center"/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31576EDB">
            <wp:extent cx="1306614" cy="740415"/>
            <wp:effectExtent l="0" t="0" r="8255" b="254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41" cy="7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9A8"/>
    <w:multiLevelType w:val="hybridMultilevel"/>
    <w:tmpl w:val="5D6A3C82"/>
    <w:lvl w:ilvl="0" w:tplc="1A4C3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076"/>
    <w:multiLevelType w:val="hybridMultilevel"/>
    <w:tmpl w:val="683E7B06"/>
    <w:lvl w:ilvl="0" w:tplc="75802C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AEE"/>
    <w:multiLevelType w:val="multilevel"/>
    <w:tmpl w:val="90F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457C"/>
    <w:multiLevelType w:val="hybridMultilevel"/>
    <w:tmpl w:val="099055D8"/>
    <w:lvl w:ilvl="0" w:tplc="4B06737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5E4D"/>
    <w:multiLevelType w:val="multilevel"/>
    <w:tmpl w:val="EE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75E1E"/>
    <w:multiLevelType w:val="multilevel"/>
    <w:tmpl w:val="BC7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A334E"/>
    <w:multiLevelType w:val="multilevel"/>
    <w:tmpl w:val="DD1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84C47"/>
    <w:multiLevelType w:val="hybridMultilevel"/>
    <w:tmpl w:val="8188DFB4"/>
    <w:lvl w:ilvl="0" w:tplc="F5D461B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0E"/>
    <w:multiLevelType w:val="multilevel"/>
    <w:tmpl w:val="F7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E703A"/>
    <w:multiLevelType w:val="multilevel"/>
    <w:tmpl w:val="83C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80C53"/>
    <w:multiLevelType w:val="multilevel"/>
    <w:tmpl w:val="1D0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218F4"/>
    <w:multiLevelType w:val="multilevel"/>
    <w:tmpl w:val="0A8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95375"/>
    <w:multiLevelType w:val="hybridMultilevel"/>
    <w:tmpl w:val="175EC118"/>
    <w:lvl w:ilvl="0" w:tplc="7BFE62E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61E90"/>
    <w:multiLevelType w:val="multilevel"/>
    <w:tmpl w:val="572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559FD"/>
    <w:rsid w:val="000663BE"/>
    <w:rsid w:val="00066A42"/>
    <w:rsid w:val="00070840"/>
    <w:rsid w:val="000B7033"/>
    <w:rsid w:val="000F7F37"/>
    <w:rsid w:val="00106E7B"/>
    <w:rsid w:val="00122790"/>
    <w:rsid w:val="00122A5B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C4115"/>
    <w:rsid w:val="002D373C"/>
    <w:rsid w:val="00330989"/>
    <w:rsid w:val="003370C0"/>
    <w:rsid w:val="00372360"/>
    <w:rsid w:val="00375A8B"/>
    <w:rsid w:val="00385EF7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A46EC"/>
    <w:rsid w:val="004C6D95"/>
    <w:rsid w:val="0054058F"/>
    <w:rsid w:val="00561884"/>
    <w:rsid w:val="005743BD"/>
    <w:rsid w:val="00580D01"/>
    <w:rsid w:val="00591C6F"/>
    <w:rsid w:val="005A6041"/>
    <w:rsid w:val="006602DB"/>
    <w:rsid w:val="006D3B13"/>
    <w:rsid w:val="0071178B"/>
    <w:rsid w:val="00713160"/>
    <w:rsid w:val="007770FC"/>
    <w:rsid w:val="00780450"/>
    <w:rsid w:val="007A4636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7F5"/>
    <w:rsid w:val="00DF4D26"/>
    <w:rsid w:val="00E35D10"/>
    <w:rsid w:val="00E362DE"/>
    <w:rsid w:val="00E41126"/>
    <w:rsid w:val="00E547CE"/>
    <w:rsid w:val="00E55B81"/>
    <w:rsid w:val="00E7426B"/>
    <w:rsid w:val="00EF5933"/>
    <w:rsid w:val="00EF7E10"/>
    <w:rsid w:val="00F0254A"/>
    <w:rsid w:val="00F23A1E"/>
    <w:rsid w:val="00F33541"/>
    <w:rsid w:val="00F40CCF"/>
    <w:rsid w:val="00F8520A"/>
    <w:rsid w:val="00F86C00"/>
    <w:rsid w:val="00F90837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41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60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50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67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51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8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08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73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photography.com/environmental-photographe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naclaff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5FF0-4217-4AA6-8EE8-211FDA79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57</cp:revision>
  <cp:lastPrinted>2024-03-08T22:49:00Z</cp:lastPrinted>
  <dcterms:created xsi:type="dcterms:W3CDTF">2023-06-07T13:59:00Z</dcterms:created>
  <dcterms:modified xsi:type="dcterms:W3CDTF">2024-03-17T22:00:00Z</dcterms:modified>
</cp:coreProperties>
</file>